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5C72E" w14:textId="77777777" w:rsidR="00426768" w:rsidRDefault="009838D9">
      <w:pPr>
        <w:pStyle w:val="a4"/>
        <w:rPr>
          <w:rFonts w:ascii="仿宋" w:eastAsia="仿宋" w:hAnsi="仿宋" w:cs="宋体"/>
          <w:b/>
          <w:bCs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sz w:val="28"/>
          <w:szCs w:val="28"/>
        </w:rPr>
        <w:t>附件2</w:t>
      </w:r>
    </w:p>
    <w:p w14:paraId="73E70966" w14:textId="77777777" w:rsidR="00426768" w:rsidRDefault="009838D9">
      <w:pPr>
        <w:pStyle w:val="a4"/>
        <w:jc w:val="center"/>
        <w:rPr>
          <w:rFonts w:ascii="仿宋" w:eastAsia="仿宋" w:hAnsi="仿宋" w:cs="宋体"/>
          <w:b/>
          <w:bCs/>
          <w:sz w:val="44"/>
          <w:szCs w:val="44"/>
        </w:rPr>
      </w:pPr>
      <w:r>
        <w:rPr>
          <w:rFonts w:ascii="仿宋" w:eastAsia="仿宋" w:hAnsi="仿宋" w:cs="宋体"/>
          <w:b/>
          <w:bCs/>
          <w:sz w:val="44"/>
          <w:szCs w:val="44"/>
        </w:rPr>
        <w:t>面试考生须知</w:t>
      </w:r>
    </w:p>
    <w:p w14:paraId="01608F29" w14:textId="77777777" w:rsidR="00426768" w:rsidRDefault="00426768">
      <w:pPr>
        <w:pStyle w:val="a4"/>
        <w:spacing w:line="500" w:lineRule="exact"/>
        <w:jc w:val="center"/>
        <w:rPr>
          <w:rFonts w:ascii="仿宋" w:eastAsia="仿宋" w:hAnsi="仿宋" w:cs="宋体"/>
          <w:b/>
          <w:bCs/>
          <w:sz w:val="44"/>
          <w:szCs w:val="44"/>
        </w:rPr>
      </w:pPr>
    </w:p>
    <w:p w14:paraId="7060CA2B" w14:textId="5FFE684D" w:rsidR="00426768" w:rsidRDefault="009838D9">
      <w:pPr>
        <w:adjustRightInd w:val="0"/>
        <w:snapToGrid w:val="0"/>
        <w:spacing w:after="0"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一、</w:t>
      </w:r>
      <w:r>
        <w:rPr>
          <w:rFonts w:ascii="仿宋_GB2312" w:eastAsia="仿宋_GB2312" w:hAnsi="Calibri" w:cs="仿宋_GB2312" w:hint="eastAsia"/>
          <w:color w:val="000000"/>
          <w:sz w:val="32"/>
          <w:szCs w:val="32"/>
          <w:lang w:bidi="ar"/>
        </w:rPr>
        <w:t>考生</w:t>
      </w:r>
      <w:r>
        <w:rPr>
          <w:rFonts w:ascii="仿宋" w:eastAsia="仿宋" w:hAnsi="仿宋" w:cs="仿宋_GB2312" w:hint="eastAsia"/>
          <w:sz w:val="32"/>
          <w:szCs w:val="32"/>
        </w:rPr>
        <w:t>5月</w:t>
      </w:r>
      <w:r w:rsidR="00F44EFA">
        <w:rPr>
          <w:rFonts w:ascii="仿宋" w:eastAsia="仿宋" w:hAnsi="仿宋" w:cs="仿宋_GB2312"/>
          <w:sz w:val="32"/>
          <w:szCs w:val="32"/>
        </w:rPr>
        <w:t>28</w:t>
      </w:r>
      <w:r>
        <w:rPr>
          <w:rFonts w:ascii="仿宋" w:eastAsia="仿宋" w:hAnsi="仿宋" w:cs="仿宋_GB2312" w:hint="eastAsia"/>
          <w:sz w:val="32"/>
          <w:szCs w:val="32"/>
        </w:rPr>
        <w:t>日（</w:t>
      </w:r>
      <w:r w:rsidRPr="006E6588">
        <w:rPr>
          <w:rFonts w:ascii="仿宋" w:eastAsia="仿宋" w:hAnsi="仿宋" w:cs="仿宋_GB2312" w:hint="eastAsia"/>
          <w:sz w:val="32"/>
          <w:szCs w:val="32"/>
        </w:rPr>
        <w:t>星期</w:t>
      </w:r>
      <w:r w:rsidR="00F44EFA" w:rsidRPr="006E6588">
        <w:rPr>
          <w:rFonts w:ascii="仿宋" w:eastAsia="仿宋" w:hAnsi="仿宋" w:cs="仿宋_GB2312" w:hint="eastAsia"/>
          <w:sz w:val="32"/>
          <w:szCs w:val="32"/>
        </w:rPr>
        <w:t>三</w:t>
      </w:r>
      <w:r w:rsidRPr="006E6588">
        <w:rPr>
          <w:rFonts w:ascii="仿宋" w:eastAsia="仿宋" w:hAnsi="仿宋" w:cs="仿宋_GB2312" w:hint="eastAsia"/>
          <w:sz w:val="32"/>
          <w:szCs w:val="32"/>
        </w:rPr>
        <w:t>）</w:t>
      </w:r>
      <w:r w:rsidRPr="006E6588">
        <w:rPr>
          <w:rFonts w:ascii="仿宋_GB2312" w:eastAsia="仿宋_GB2312" w:hAnsi="Calibri" w:cs="仿宋_GB2312" w:hint="eastAsia"/>
          <w:sz w:val="32"/>
          <w:szCs w:val="32"/>
          <w:lang w:bidi="ar"/>
        </w:rPr>
        <w:t>下午</w:t>
      </w:r>
      <w:r w:rsidR="00493817" w:rsidRPr="006E6588">
        <w:rPr>
          <w:rFonts w:ascii="仿宋_GB2312" w:eastAsia="仿宋_GB2312" w:hAnsi="Calibri" w:cs="仿宋_GB2312"/>
          <w:sz w:val="32"/>
          <w:szCs w:val="32"/>
          <w:lang w:bidi="ar"/>
        </w:rPr>
        <w:t>1</w:t>
      </w:r>
      <w:r w:rsidR="00BA3A1A" w:rsidRPr="006E6588">
        <w:rPr>
          <w:rFonts w:ascii="仿宋_GB2312" w:eastAsia="仿宋_GB2312" w:hAnsi="Calibri" w:cs="仿宋_GB2312" w:hint="eastAsia"/>
          <w:sz w:val="32"/>
          <w:szCs w:val="32"/>
          <w:lang w:bidi="ar"/>
        </w:rPr>
        <w:t>5</w:t>
      </w:r>
      <w:r w:rsidRPr="006E6588">
        <w:rPr>
          <w:rFonts w:ascii="仿宋_GB2312" w:eastAsia="仿宋_GB2312" w:hAnsi="Calibri" w:cs="仿宋_GB2312" w:hint="eastAsia"/>
          <w:sz w:val="32"/>
          <w:szCs w:val="32"/>
          <w:lang w:bidi="ar"/>
        </w:rPr>
        <w:t>:</w:t>
      </w:r>
      <w:r w:rsidR="00F44EFA" w:rsidRPr="006E6588">
        <w:rPr>
          <w:rFonts w:ascii="仿宋_GB2312" w:eastAsia="仿宋_GB2312" w:hAnsi="Calibri" w:cs="仿宋_GB2312"/>
          <w:sz w:val="32"/>
          <w:szCs w:val="32"/>
          <w:lang w:bidi="ar"/>
        </w:rPr>
        <w:t>3</w:t>
      </w:r>
      <w:r w:rsidRPr="006E6588">
        <w:rPr>
          <w:rFonts w:ascii="仿宋_GB2312" w:eastAsia="仿宋_GB2312" w:hAnsi="Calibri" w:cs="仿宋_GB2312" w:hint="eastAsia"/>
          <w:sz w:val="32"/>
          <w:szCs w:val="32"/>
          <w:lang w:bidi="ar"/>
        </w:rPr>
        <w:t>0-</w:t>
      </w:r>
      <w:r w:rsidR="00493817" w:rsidRPr="006E6588">
        <w:rPr>
          <w:rFonts w:ascii="仿宋_GB2312" w:eastAsia="仿宋_GB2312" w:hAnsi="Calibri" w:cs="仿宋_GB2312"/>
          <w:sz w:val="32"/>
          <w:szCs w:val="32"/>
          <w:lang w:bidi="ar"/>
        </w:rPr>
        <w:t>1</w:t>
      </w:r>
      <w:r w:rsidR="00BA3A1A" w:rsidRPr="006E6588">
        <w:rPr>
          <w:rFonts w:ascii="仿宋_GB2312" w:eastAsia="仿宋_GB2312" w:hAnsi="Calibri" w:cs="仿宋_GB2312" w:hint="eastAsia"/>
          <w:sz w:val="32"/>
          <w:szCs w:val="32"/>
          <w:lang w:bidi="ar"/>
        </w:rPr>
        <w:t>7</w:t>
      </w:r>
      <w:r w:rsidRPr="006E6588">
        <w:rPr>
          <w:rFonts w:ascii="仿宋_GB2312" w:eastAsia="仿宋_GB2312" w:hAnsi="Calibri" w:cs="仿宋_GB2312" w:hint="eastAsia"/>
          <w:sz w:val="32"/>
          <w:szCs w:val="32"/>
          <w:lang w:bidi="ar"/>
        </w:rPr>
        <w:t>:00面试，</w:t>
      </w:r>
      <w:r>
        <w:rPr>
          <w:rFonts w:ascii="仿宋" w:eastAsia="仿宋" w:hAnsi="仿宋" w:cs="仿宋_GB2312" w:hint="eastAsia"/>
          <w:sz w:val="32"/>
          <w:szCs w:val="32"/>
        </w:rPr>
        <w:t>考生必须于</w:t>
      </w:r>
      <w:r w:rsidR="00493817">
        <w:rPr>
          <w:rFonts w:ascii="仿宋" w:eastAsia="仿宋" w:hAnsi="仿宋" w:cs="仿宋_GB2312"/>
          <w:sz w:val="32"/>
          <w:szCs w:val="32"/>
        </w:rPr>
        <w:t>1</w:t>
      </w:r>
      <w:r w:rsidR="006E6588">
        <w:rPr>
          <w:rFonts w:ascii="仿宋" w:eastAsia="仿宋" w:hAnsi="仿宋" w:cs="仿宋_GB2312" w:hint="eastAsia"/>
          <w:sz w:val="32"/>
          <w:szCs w:val="32"/>
        </w:rPr>
        <w:t>5</w:t>
      </w:r>
      <w:r w:rsidR="00F44EFA">
        <w:rPr>
          <w:rFonts w:ascii="仿宋" w:eastAsia="仿宋" w:hAnsi="仿宋" w:cs="仿宋_GB2312"/>
          <w:sz w:val="32"/>
          <w:szCs w:val="32"/>
        </w:rPr>
        <w:t>:0</w:t>
      </w:r>
      <w:r>
        <w:rPr>
          <w:rFonts w:ascii="仿宋" w:eastAsia="仿宋" w:hAnsi="仿宋" w:cs="仿宋_GB2312" w:hint="eastAsia"/>
          <w:sz w:val="32"/>
          <w:szCs w:val="32"/>
        </w:rPr>
        <w:t>0前到达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候考室</w:t>
      </w:r>
      <w:r>
        <w:rPr>
          <w:rFonts w:ascii="仿宋" w:eastAsia="仿宋" w:hAnsi="仿宋" w:cs="仿宋_GB2312" w:hint="eastAsia"/>
          <w:sz w:val="32"/>
          <w:szCs w:val="32"/>
        </w:rPr>
        <w:t>（</w:t>
      </w:r>
      <w:r w:rsidR="00F44EFA">
        <w:rPr>
          <w:rFonts w:ascii="仿宋" w:eastAsia="仿宋" w:hAnsi="仿宋" w:cs="仿宋_GB2312" w:hint="eastAsia"/>
          <w:sz w:val="32"/>
          <w:szCs w:val="32"/>
        </w:rPr>
        <w:t>广东省科学院新材料研究所</w:t>
      </w:r>
      <w:bookmarkStart w:id="0" w:name="_GoBack"/>
      <w:bookmarkEnd w:id="0"/>
      <w:r w:rsidR="001978CE">
        <w:rPr>
          <w:rFonts w:ascii="仿宋" w:eastAsia="仿宋" w:hAnsi="仿宋" w:cs="仿宋_GB2312" w:hint="eastAsia"/>
          <w:sz w:val="32"/>
          <w:szCs w:val="32"/>
        </w:rPr>
        <w:t>综合办公楼</w:t>
      </w:r>
      <w:r w:rsidR="00C0300F">
        <w:rPr>
          <w:rFonts w:ascii="仿宋" w:eastAsia="仿宋" w:hAnsi="仿宋" w:cs="仿宋_GB2312" w:hint="eastAsia"/>
          <w:sz w:val="32"/>
          <w:szCs w:val="32"/>
        </w:rPr>
        <w:t>302室</w:t>
      </w:r>
      <w:r>
        <w:rPr>
          <w:rFonts w:ascii="仿宋" w:eastAsia="仿宋" w:hAnsi="仿宋" w:cs="仿宋_GB2312" w:hint="eastAsia"/>
          <w:sz w:val="32"/>
          <w:szCs w:val="32"/>
        </w:rPr>
        <w:t>）并签到，</w:t>
      </w:r>
      <w:r w:rsidR="00493817">
        <w:rPr>
          <w:rFonts w:ascii="仿宋" w:eastAsia="仿宋" w:hAnsi="仿宋" w:cs="仿宋_GB2312"/>
          <w:b/>
          <w:bCs/>
          <w:sz w:val="32"/>
          <w:szCs w:val="32"/>
        </w:rPr>
        <w:t>1</w:t>
      </w:r>
      <w:r w:rsidR="006E6588">
        <w:rPr>
          <w:rFonts w:ascii="仿宋" w:eastAsia="仿宋" w:hAnsi="仿宋" w:cs="仿宋_GB2312" w:hint="eastAsia"/>
          <w:b/>
          <w:bCs/>
          <w:sz w:val="32"/>
          <w:szCs w:val="32"/>
        </w:rPr>
        <w:t>5</w:t>
      </w:r>
      <w:r w:rsidR="00F44EFA">
        <w:rPr>
          <w:rFonts w:ascii="仿宋" w:eastAsia="仿宋" w:hAnsi="仿宋" w:cs="仿宋_GB2312"/>
          <w:b/>
          <w:bCs/>
          <w:sz w:val="32"/>
          <w:szCs w:val="32"/>
        </w:rPr>
        <w:t>:00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为签到截止时间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14:paraId="4C38CF41" w14:textId="77777777" w:rsidR="00426768" w:rsidRDefault="009838D9">
      <w:pPr>
        <w:adjustRightInd w:val="0"/>
        <w:snapToGrid w:val="0"/>
        <w:spacing w:after="0"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</w:rPr>
        <w:t>凡未在规定时间</w:t>
      </w:r>
      <w:r>
        <w:rPr>
          <w:rFonts w:ascii="仿宋" w:eastAsia="仿宋" w:hAnsi="仿宋" w:cs="仿宋_GB2312" w:hint="eastAsia"/>
          <w:sz w:val="32"/>
          <w:szCs w:val="32"/>
        </w:rPr>
        <w:t>签到</w:t>
      </w:r>
      <w:r>
        <w:rPr>
          <w:rFonts w:ascii="仿宋" w:eastAsia="仿宋" w:hAnsi="仿宋" w:cs="仿宋_GB2312"/>
          <w:sz w:val="32"/>
          <w:szCs w:val="32"/>
        </w:rPr>
        <w:t>的考生</w:t>
      </w:r>
      <w:r>
        <w:rPr>
          <w:rFonts w:ascii="仿宋" w:eastAsia="仿宋" w:hAnsi="仿宋" w:cs="仿宋_GB2312" w:hint="eastAsia"/>
          <w:sz w:val="32"/>
          <w:szCs w:val="32"/>
        </w:rPr>
        <w:t>，视为自动放弃面试资格。签到时，</w:t>
      </w:r>
      <w:r>
        <w:rPr>
          <w:rFonts w:ascii="仿宋" w:eastAsia="仿宋" w:hAnsi="仿宋" w:cs="仿宋_GB2312"/>
          <w:sz w:val="32"/>
          <w:szCs w:val="32"/>
        </w:rPr>
        <w:t>请各考生</w:t>
      </w:r>
      <w:r>
        <w:rPr>
          <w:rFonts w:ascii="仿宋" w:eastAsia="仿宋" w:hAnsi="仿宋" w:cs="仿宋_GB2312" w:hint="eastAsia"/>
          <w:sz w:val="32"/>
          <w:szCs w:val="32"/>
        </w:rPr>
        <w:t>务必提供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本人身份证原件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14:paraId="3A73CAC1" w14:textId="06D3BD39" w:rsidR="00426768" w:rsidRDefault="009838D9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二、考生所携带的</w:t>
      </w:r>
      <w:r w:rsidR="00C0300F">
        <w:rPr>
          <w:rFonts w:ascii="仿宋" w:eastAsia="仿宋" w:hAnsi="仿宋" w:cs="仿宋_GB2312" w:hint="eastAsia"/>
          <w:bCs/>
          <w:sz w:val="32"/>
          <w:szCs w:val="32"/>
        </w:rPr>
        <w:t>手机、智能手表（手环）等电子设备、</w:t>
      </w:r>
      <w:r>
        <w:rPr>
          <w:rFonts w:ascii="仿宋" w:eastAsia="仿宋" w:hAnsi="仿宋" w:cs="仿宋_GB2312" w:hint="eastAsia"/>
          <w:bCs/>
          <w:sz w:val="32"/>
          <w:szCs w:val="32"/>
        </w:rPr>
        <w:t>通讯工具和音频、视频发射、接收设备关闭后连同背包、书包等其他物品交工作人员统一保管，考完离场时领回。如未按要求上缴上述物品的，一经发现，按违规处理，取消面试资格。</w:t>
      </w:r>
    </w:p>
    <w:p w14:paraId="0736154D" w14:textId="77777777" w:rsidR="00426768" w:rsidRDefault="009838D9">
      <w:pPr>
        <w:topLinePunct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三、考生不得穿戴有职业特征或者有明显特殊文字、图案标识的服装、饰品参加面试，一经发现，按违规处理，取消面试资格。</w:t>
      </w:r>
    </w:p>
    <w:p w14:paraId="40DBCD84" w14:textId="6B0E591E" w:rsidR="00426768" w:rsidRDefault="009838D9">
      <w:pPr>
        <w:topLinePunct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四、面试开始后，工作人员按</w:t>
      </w:r>
      <w:r w:rsidR="007908A1">
        <w:rPr>
          <w:rFonts w:ascii="仿宋" w:eastAsia="仿宋" w:hAnsi="仿宋" w:cs="仿宋_GB2312" w:hint="eastAsia"/>
          <w:bCs/>
          <w:sz w:val="32"/>
          <w:szCs w:val="32"/>
        </w:rPr>
        <w:t>面试岗位及</w:t>
      </w:r>
      <w:r>
        <w:rPr>
          <w:rFonts w:ascii="仿宋" w:eastAsia="仿宋" w:hAnsi="仿宋" w:cs="仿宋_GB2312" w:hint="eastAsia"/>
          <w:bCs/>
          <w:sz w:val="32"/>
          <w:szCs w:val="32"/>
        </w:rPr>
        <w:t>抽签顺序逐一引导考生进入面试室面试。</w:t>
      </w:r>
      <w:proofErr w:type="gramStart"/>
      <w:r>
        <w:rPr>
          <w:rFonts w:ascii="仿宋" w:eastAsia="仿宋" w:hAnsi="仿宋" w:cs="仿宋_GB2312" w:hint="eastAsia"/>
          <w:bCs/>
          <w:sz w:val="32"/>
          <w:szCs w:val="32"/>
        </w:rPr>
        <w:t>候考考生</w:t>
      </w:r>
      <w:proofErr w:type="gramEnd"/>
      <w:r>
        <w:rPr>
          <w:rFonts w:ascii="仿宋" w:eastAsia="仿宋" w:hAnsi="仿宋" w:cs="仿宋_GB2312" w:hint="eastAsia"/>
          <w:bCs/>
          <w:sz w:val="32"/>
          <w:szCs w:val="32"/>
        </w:rPr>
        <w:t>须</w:t>
      </w:r>
      <w:proofErr w:type="gramStart"/>
      <w:r>
        <w:rPr>
          <w:rFonts w:ascii="仿宋" w:eastAsia="仿宋" w:hAnsi="仿宋" w:cs="仿宋_GB2312" w:hint="eastAsia"/>
          <w:bCs/>
          <w:sz w:val="32"/>
          <w:szCs w:val="32"/>
        </w:rPr>
        <w:t>在候考</w:t>
      </w:r>
      <w:proofErr w:type="gramEnd"/>
      <w:r>
        <w:rPr>
          <w:rFonts w:ascii="仿宋" w:eastAsia="仿宋" w:hAnsi="仿宋" w:cs="仿宋_GB2312" w:hint="eastAsia"/>
          <w:bCs/>
          <w:sz w:val="32"/>
          <w:szCs w:val="32"/>
        </w:rPr>
        <w:t>室静候，不得喧哗，不得影响他人。候考期间实行全封闭，考生不得擅自</w:t>
      </w:r>
      <w:proofErr w:type="gramStart"/>
      <w:r>
        <w:rPr>
          <w:rFonts w:ascii="仿宋" w:eastAsia="仿宋" w:hAnsi="仿宋" w:cs="仿宋_GB2312" w:hint="eastAsia"/>
          <w:bCs/>
          <w:sz w:val="32"/>
          <w:szCs w:val="32"/>
        </w:rPr>
        <w:t>离开候考室</w:t>
      </w:r>
      <w:proofErr w:type="gramEnd"/>
      <w:r>
        <w:rPr>
          <w:rFonts w:ascii="仿宋" w:eastAsia="仿宋" w:hAnsi="仿宋" w:cs="仿宋_GB2312" w:hint="eastAsia"/>
          <w:bCs/>
          <w:sz w:val="32"/>
          <w:szCs w:val="32"/>
        </w:rPr>
        <w:t>。需要上洗手间的，经工作人员同意，并由工作人员陪同前往。</w:t>
      </w:r>
      <w:proofErr w:type="gramStart"/>
      <w:r>
        <w:rPr>
          <w:rFonts w:ascii="仿宋" w:eastAsia="仿宋" w:hAnsi="仿宋" w:cs="仿宋_GB2312" w:hint="eastAsia"/>
          <w:bCs/>
          <w:sz w:val="32"/>
          <w:szCs w:val="32"/>
        </w:rPr>
        <w:t>候考考生</w:t>
      </w:r>
      <w:proofErr w:type="gramEnd"/>
      <w:r>
        <w:rPr>
          <w:rFonts w:ascii="仿宋" w:eastAsia="仿宋" w:hAnsi="仿宋" w:cs="仿宋_GB2312" w:hint="eastAsia"/>
          <w:bCs/>
          <w:sz w:val="32"/>
          <w:szCs w:val="32"/>
        </w:rPr>
        <w:t>需提前离开考场的，应书面提出申请，经考场主评委同意</w:t>
      </w:r>
      <w:proofErr w:type="gramStart"/>
      <w:r>
        <w:rPr>
          <w:rFonts w:ascii="仿宋" w:eastAsia="仿宋" w:hAnsi="仿宋" w:cs="仿宋_GB2312" w:hint="eastAsia"/>
          <w:bCs/>
          <w:sz w:val="32"/>
          <w:szCs w:val="32"/>
        </w:rPr>
        <w:t>后按弃</w:t>
      </w:r>
      <w:proofErr w:type="gramEnd"/>
      <w:r>
        <w:rPr>
          <w:rFonts w:ascii="仿宋" w:eastAsia="仿宋" w:hAnsi="仿宋" w:cs="仿宋_GB2312" w:hint="eastAsia"/>
          <w:bCs/>
          <w:sz w:val="32"/>
          <w:szCs w:val="32"/>
        </w:rPr>
        <w:t>考处理。严禁任何人向考生传递试题信息。</w:t>
      </w:r>
    </w:p>
    <w:p w14:paraId="4B6810AD" w14:textId="543FEE3D" w:rsidR="00426768" w:rsidRDefault="009838D9">
      <w:pPr>
        <w:topLinePunct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五、在面试中，考生必须以普通话进行发言</w:t>
      </w:r>
      <w:r w:rsidR="006463B9">
        <w:rPr>
          <w:rFonts w:ascii="仿宋" w:eastAsia="仿宋" w:hAnsi="仿宋" w:cs="仿宋_GB2312" w:hint="eastAsia"/>
          <w:sz w:val="32"/>
          <w:szCs w:val="32"/>
        </w:rPr>
        <w:t>，</w:t>
      </w:r>
      <w:r w:rsidR="00493817">
        <w:rPr>
          <w:rFonts w:ascii="仿宋" w:eastAsia="仿宋" w:hAnsi="仿宋" w:cs="仿宋_GB2312" w:hint="eastAsia"/>
          <w:b/>
          <w:bCs/>
          <w:sz w:val="32"/>
          <w:szCs w:val="32"/>
        </w:rPr>
        <w:t>考生不得透漏</w:t>
      </w:r>
      <w:r w:rsidR="00493817">
        <w:rPr>
          <w:rFonts w:ascii="仿宋" w:eastAsia="仿宋" w:hAnsi="仿宋" w:cs="仿宋_GB2312" w:hint="eastAsia"/>
          <w:b/>
          <w:bCs/>
          <w:sz w:val="32"/>
          <w:szCs w:val="32"/>
        </w:rPr>
        <w:lastRenderedPageBreak/>
        <w:t>个人姓名、毕业院校或者原工作单位、导师等可能影响评分公正的个人信息，其身份以抽签领取的序号牌显示。</w:t>
      </w:r>
      <w:r>
        <w:rPr>
          <w:rFonts w:ascii="仿宋" w:eastAsia="仿宋" w:hAnsi="仿宋" w:cs="仿宋_GB2312" w:hint="eastAsia"/>
          <w:sz w:val="32"/>
          <w:szCs w:val="32"/>
        </w:rPr>
        <w:t>如考生透</w:t>
      </w:r>
      <w:r w:rsidR="00493817">
        <w:rPr>
          <w:rFonts w:ascii="仿宋" w:eastAsia="仿宋" w:hAnsi="仿宋" w:cs="仿宋_GB2312" w:hint="eastAsia"/>
          <w:sz w:val="32"/>
          <w:szCs w:val="32"/>
        </w:rPr>
        <w:t>漏</w:t>
      </w:r>
      <w:r w:rsidR="006463B9">
        <w:rPr>
          <w:rFonts w:ascii="仿宋" w:eastAsia="仿宋" w:hAnsi="仿宋" w:cs="仿宋_GB2312" w:hint="eastAsia"/>
          <w:sz w:val="32"/>
          <w:szCs w:val="32"/>
        </w:rPr>
        <w:t>上述</w:t>
      </w:r>
      <w:r>
        <w:rPr>
          <w:rFonts w:ascii="仿宋" w:eastAsia="仿宋" w:hAnsi="仿宋" w:cs="仿宋_GB2312" w:hint="eastAsia"/>
          <w:sz w:val="32"/>
          <w:szCs w:val="32"/>
        </w:rPr>
        <w:t>个人信息</w:t>
      </w:r>
      <w:r w:rsidR="00493817"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 w:hint="eastAsia"/>
          <w:sz w:val="32"/>
          <w:szCs w:val="32"/>
        </w:rPr>
        <w:t>按违规处理，取消面试成绩。</w:t>
      </w:r>
    </w:p>
    <w:p w14:paraId="7254A0E0" w14:textId="20EDD271" w:rsidR="00426768" w:rsidRDefault="009838D9">
      <w:pPr>
        <w:topLinePunct/>
        <w:spacing w:line="560" w:lineRule="exact"/>
        <w:ind w:firstLineChars="200" w:firstLine="64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六、面试结束后，考生在</w:t>
      </w:r>
      <w:r w:rsidR="00EA081C">
        <w:rPr>
          <w:rFonts w:ascii="仿宋" w:eastAsia="仿宋" w:hAnsi="仿宋" w:cs="仿宋_GB2312" w:hint="eastAsia"/>
          <w:bCs/>
          <w:sz w:val="32"/>
          <w:szCs w:val="32"/>
        </w:rPr>
        <w:t>候分室等待，由</w:t>
      </w:r>
      <w:r>
        <w:rPr>
          <w:rFonts w:ascii="仿宋" w:eastAsia="仿宋" w:hAnsi="仿宋" w:cs="仿宋_GB2312" w:hint="eastAsia"/>
          <w:bCs/>
          <w:sz w:val="32"/>
          <w:szCs w:val="32"/>
        </w:rPr>
        <w:t>工作人员引导领取并签收面试成绩回执。考生必须服从评委对自己的成绩评定，不得要求加分、查分、复试或无理取闹。考生签收面试成绩回执后，按照工作人员指定的路线立即离开考场，不得在考场附近逗留。</w:t>
      </w:r>
    </w:p>
    <w:p w14:paraId="33AC9E06" w14:textId="5EAEF824" w:rsidR="00493817" w:rsidRDefault="00493817" w:rsidP="00493817">
      <w:pPr>
        <w:widowControl/>
        <w:shd w:val="clear" w:color="auto" w:fill="FFFFFF"/>
        <w:wordWrap w:val="0"/>
        <w:spacing w:line="585" w:lineRule="atLeast"/>
        <w:ind w:firstLine="645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七、</w:t>
      </w:r>
      <w:r w:rsidRPr="003F075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考生应对PPT内容及汇报内容真实性负责</w:t>
      </w:r>
      <w:r w:rsidR="006463B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，且</w:t>
      </w:r>
      <w:r w:rsidR="006463B9">
        <w:rPr>
          <w:rFonts w:ascii="仿宋" w:eastAsia="仿宋" w:hAnsi="仿宋" w:cs="仿宋_GB2312" w:hint="eastAsia"/>
          <w:b/>
          <w:bCs/>
          <w:sz w:val="32"/>
          <w:szCs w:val="32"/>
        </w:rPr>
        <w:t>不得在 PPT内透漏个人姓名、毕业院校或者原工作单位、导师等可能影响评分公正的个人信息，相关个人信息须隐藏或删除</w:t>
      </w:r>
      <w:r w:rsidR="006463B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  <w:r w:rsidRPr="003F075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考察环节将对拟聘人员汇报内容逐一审核。若提供不实信息，一经查实，即取消聘用资格，并严格按照有关规定追究责任。</w:t>
      </w:r>
    </w:p>
    <w:p w14:paraId="00370E58" w14:textId="77777777" w:rsidR="00426768" w:rsidRDefault="00493817">
      <w:pPr>
        <w:topLinePunct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八</w:t>
      </w:r>
      <w:r w:rsidR="009838D9">
        <w:rPr>
          <w:rFonts w:ascii="仿宋" w:eastAsia="仿宋" w:hAnsi="仿宋" w:cs="仿宋_GB2312" w:hint="eastAsia"/>
          <w:bCs/>
          <w:sz w:val="32"/>
          <w:szCs w:val="32"/>
        </w:rPr>
        <w:t>、考生要服从现场工作人员的管理，接受工作人员的监督和检查</w:t>
      </w:r>
      <w:r w:rsidR="009838D9">
        <w:rPr>
          <w:rFonts w:ascii="仿宋" w:eastAsia="仿宋" w:hAnsi="仿宋" w:cs="仿宋_GB2312" w:hint="eastAsia"/>
          <w:sz w:val="32"/>
          <w:szCs w:val="32"/>
        </w:rPr>
        <w:t>，对违反面试规定的，将按照《事业单位公开招聘违纪违规处理办法》进行严肃处理。</w:t>
      </w:r>
    </w:p>
    <w:p w14:paraId="5B2E085B" w14:textId="77777777" w:rsidR="00426768" w:rsidRDefault="00493817">
      <w:pPr>
        <w:pStyle w:val="a6"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九</w:t>
      </w:r>
      <w:r w:rsidR="009838D9">
        <w:rPr>
          <w:rFonts w:ascii="仿宋" w:eastAsia="仿宋" w:hAnsi="仿宋" w:cs="仿宋_GB2312" w:hint="eastAsia"/>
          <w:sz w:val="32"/>
          <w:szCs w:val="32"/>
        </w:rPr>
        <w:t>、考生面试流程</w:t>
      </w:r>
    </w:p>
    <w:p w14:paraId="1003625B" w14:textId="72B540E9" w:rsidR="00426768" w:rsidRDefault="00050EDF">
      <w:pPr>
        <w:pStyle w:val="a6"/>
        <w:numPr>
          <w:ilvl w:val="0"/>
          <w:numId w:val="1"/>
        </w:numPr>
        <w:spacing w:line="440" w:lineRule="exact"/>
        <w:ind w:leftChars="200" w:left="42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寄存个人物品、</w:t>
      </w:r>
      <w:proofErr w:type="gramStart"/>
      <w:r w:rsidR="009838D9">
        <w:rPr>
          <w:rFonts w:ascii="仿宋" w:eastAsia="仿宋" w:hAnsi="仿宋" w:cs="仿宋_GB2312" w:hint="eastAsia"/>
          <w:bCs/>
          <w:sz w:val="32"/>
          <w:szCs w:val="32"/>
        </w:rPr>
        <w:t>候考室</w:t>
      </w:r>
      <w:proofErr w:type="gramEnd"/>
      <w:r w:rsidR="009838D9">
        <w:rPr>
          <w:rFonts w:ascii="仿宋" w:eastAsia="仿宋" w:hAnsi="仿宋" w:cs="仿宋_GB2312" w:hint="eastAsia"/>
          <w:bCs/>
          <w:sz w:val="32"/>
          <w:szCs w:val="32"/>
        </w:rPr>
        <w:t>签到</w:t>
      </w:r>
    </w:p>
    <w:p w14:paraId="6CE0F002" w14:textId="77777777" w:rsidR="00426768" w:rsidRDefault="009838D9">
      <w:pPr>
        <w:pStyle w:val="a6"/>
        <w:numPr>
          <w:ilvl w:val="0"/>
          <w:numId w:val="1"/>
        </w:numPr>
        <w:spacing w:line="440" w:lineRule="exact"/>
        <w:ind w:leftChars="200" w:left="42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抽签</w:t>
      </w:r>
    </w:p>
    <w:p w14:paraId="0C646A5A" w14:textId="77777777" w:rsidR="00426768" w:rsidRDefault="009838D9">
      <w:pPr>
        <w:pStyle w:val="a6"/>
        <w:numPr>
          <w:ilvl w:val="0"/>
          <w:numId w:val="1"/>
        </w:numPr>
        <w:spacing w:line="440" w:lineRule="exact"/>
        <w:ind w:leftChars="200" w:left="42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面试</w:t>
      </w:r>
    </w:p>
    <w:p w14:paraId="0350A849" w14:textId="77777777" w:rsidR="00426768" w:rsidRDefault="009838D9">
      <w:pPr>
        <w:pStyle w:val="a6"/>
        <w:numPr>
          <w:ilvl w:val="0"/>
          <w:numId w:val="1"/>
        </w:numPr>
        <w:spacing w:line="440" w:lineRule="exact"/>
        <w:ind w:leftChars="200" w:left="42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候分室侯分</w:t>
      </w:r>
    </w:p>
    <w:p w14:paraId="4854A4BA" w14:textId="77777777" w:rsidR="00426768" w:rsidRDefault="009838D9">
      <w:pPr>
        <w:pStyle w:val="a6"/>
        <w:numPr>
          <w:ilvl w:val="0"/>
          <w:numId w:val="1"/>
        </w:numPr>
        <w:spacing w:line="440" w:lineRule="exact"/>
        <w:ind w:leftChars="200" w:left="42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t>签领成绩、领回个人物品</w:t>
      </w:r>
    </w:p>
    <w:p w14:paraId="724053DA" w14:textId="77777777" w:rsidR="00426768" w:rsidRDefault="009838D9">
      <w:pPr>
        <w:pStyle w:val="a6"/>
        <w:numPr>
          <w:ilvl w:val="0"/>
          <w:numId w:val="1"/>
        </w:numPr>
        <w:spacing w:line="440" w:lineRule="exact"/>
        <w:ind w:leftChars="200" w:left="420"/>
        <w:rPr>
          <w:rFonts w:ascii="仿宋" w:eastAsia="仿宋" w:hAnsi="仿宋" w:cs="仿宋_GB2312"/>
          <w:bCs/>
          <w:sz w:val="32"/>
          <w:szCs w:val="32"/>
        </w:rPr>
      </w:pPr>
      <w:r>
        <w:rPr>
          <w:rFonts w:ascii="仿宋" w:eastAsia="仿宋" w:hAnsi="仿宋" w:cs="仿宋_GB2312" w:hint="eastAsia"/>
          <w:bCs/>
          <w:sz w:val="32"/>
          <w:szCs w:val="32"/>
        </w:rPr>
        <w:lastRenderedPageBreak/>
        <w:t xml:space="preserve">离开考场   </w:t>
      </w:r>
    </w:p>
    <w:p w14:paraId="28DDD2B3" w14:textId="77777777" w:rsidR="00426768" w:rsidRDefault="009838D9">
      <w:pPr>
        <w:pStyle w:val="a6"/>
        <w:spacing w:after="0" w:line="240" w:lineRule="auto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                                   </w:t>
      </w:r>
    </w:p>
    <w:sectPr w:rsidR="00426768">
      <w:pgSz w:w="11906" w:h="16838"/>
      <w:pgMar w:top="1701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91712" w14:textId="77777777" w:rsidR="00EA2CE3" w:rsidRDefault="00EA2CE3">
      <w:pPr>
        <w:spacing w:line="240" w:lineRule="auto"/>
      </w:pPr>
      <w:r>
        <w:separator/>
      </w:r>
    </w:p>
  </w:endnote>
  <w:endnote w:type="continuationSeparator" w:id="0">
    <w:p w14:paraId="50D87ABB" w14:textId="77777777" w:rsidR="00EA2CE3" w:rsidRDefault="00EA2C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990FD" w14:textId="77777777" w:rsidR="00EA2CE3" w:rsidRDefault="00EA2CE3">
      <w:pPr>
        <w:spacing w:after="0"/>
      </w:pPr>
      <w:r>
        <w:separator/>
      </w:r>
    </w:p>
  </w:footnote>
  <w:footnote w:type="continuationSeparator" w:id="0">
    <w:p w14:paraId="04FA18DD" w14:textId="77777777" w:rsidR="00EA2CE3" w:rsidRDefault="00EA2C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792FA5"/>
    <w:multiLevelType w:val="singleLevel"/>
    <w:tmpl w:val="FF792FA5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CCC"/>
    <w:rsid w:val="00024B2F"/>
    <w:rsid w:val="00050EDF"/>
    <w:rsid w:val="001978CE"/>
    <w:rsid w:val="001F4B0E"/>
    <w:rsid w:val="002248AB"/>
    <w:rsid w:val="002370F6"/>
    <w:rsid w:val="00242619"/>
    <w:rsid w:val="00242731"/>
    <w:rsid w:val="002C15C7"/>
    <w:rsid w:val="0030181F"/>
    <w:rsid w:val="00417D74"/>
    <w:rsid w:val="004249BA"/>
    <w:rsid w:val="00426768"/>
    <w:rsid w:val="0043728B"/>
    <w:rsid w:val="00470022"/>
    <w:rsid w:val="00493817"/>
    <w:rsid w:val="004E209B"/>
    <w:rsid w:val="00553C1A"/>
    <w:rsid w:val="005D1497"/>
    <w:rsid w:val="005E49AA"/>
    <w:rsid w:val="006463B9"/>
    <w:rsid w:val="006E6588"/>
    <w:rsid w:val="007908A1"/>
    <w:rsid w:val="009527DB"/>
    <w:rsid w:val="00961D1A"/>
    <w:rsid w:val="00964166"/>
    <w:rsid w:val="009773DE"/>
    <w:rsid w:val="009838D9"/>
    <w:rsid w:val="009B7602"/>
    <w:rsid w:val="00AC56F1"/>
    <w:rsid w:val="00BA1CCC"/>
    <w:rsid w:val="00BA3A1A"/>
    <w:rsid w:val="00BA483E"/>
    <w:rsid w:val="00C0300F"/>
    <w:rsid w:val="00CA23E8"/>
    <w:rsid w:val="00CB6A0E"/>
    <w:rsid w:val="00DD6FC9"/>
    <w:rsid w:val="00DF7BD4"/>
    <w:rsid w:val="00EA081C"/>
    <w:rsid w:val="00EA0A3E"/>
    <w:rsid w:val="00EA2CE3"/>
    <w:rsid w:val="00EB3FA5"/>
    <w:rsid w:val="00EF55DC"/>
    <w:rsid w:val="00F44EFA"/>
    <w:rsid w:val="030D5F76"/>
    <w:rsid w:val="033020DE"/>
    <w:rsid w:val="056B05DF"/>
    <w:rsid w:val="06605E15"/>
    <w:rsid w:val="0E214EC1"/>
    <w:rsid w:val="12AB1C90"/>
    <w:rsid w:val="12D64623"/>
    <w:rsid w:val="15897F1C"/>
    <w:rsid w:val="18B425B5"/>
    <w:rsid w:val="1CC57360"/>
    <w:rsid w:val="1D3B09F3"/>
    <w:rsid w:val="21B46321"/>
    <w:rsid w:val="23E1152C"/>
    <w:rsid w:val="264C3575"/>
    <w:rsid w:val="265359DC"/>
    <w:rsid w:val="29D16525"/>
    <w:rsid w:val="2DE637F8"/>
    <w:rsid w:val="2FDC3643"/>
    <w:rsid w:val="32764F2C"/>
    <w:rsid w:val="35A65B28"/>
    <w:rsid w:val="35C506A4"/>
    <w:rsid w:val="39B55ECE"/>
    <w:rsid w:val="3CB40490"/>
    <w:rsid w:val="3D9F214D"/>
    <w:rsid w:val="3DAB39FE"/>
    <w:rsid w:val="3F743FC9"/>
    <w:rsid w:val="42674891"/>
    <w:rsid w:val="42B5289B"/>
    <w:rsid w:val="49D433EE"/>
    <w:rsid w:val="4E6F4101"/>
    <w:rsid w:val="4ED80FF1"/>
    <w:rsid w:val="52EC0316"/>
    <w:rsid w:val="595E38F8"/>
    <w:rsid w:val="59A67313"/>
    <w:rsid w:val="5C1B076F"/>
    <w:rsid w:val="5D373386"/>
    <w:rsid w:val="61730705"/>
    <w:rsid w:val="64231C17"/>
    <w:rsid w:val="6F963F3C"/>
    <w:rsid w:val="720A3151"/>
    <w:rsid w:val="765A6F1D"/>
    <w:rsid w:val="76612DCA"/>
    <w:rsid w:val="7A5C51A5"/>
    <w:rsid w:val="7F3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0E3C19"/>
  <w15:docId w15:val="{11325F43-E454-430B-8BE5-3929F50A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4">
    <w:name w:val="Body Text"/>
    <w:basedOn w:val="a"/>
    <w:link w:val="a5"/>
    <w:qFormat/>
    <w:pPr>
      <w:spacing w:after="120"/>
    </w:pPr>
  </w:style>
  <w:style w:type="paragraph" w:styleId="a6">
    <w:name w:val="Plain Text"/>
    <w:basedOn w:val="a"/>
    <w:link w:val="a7"/>
    <w:uiPriority w:val="99"/>
    <w:qFormat/>
    <w:rPr>
      <w:rFonts w:ascii="宋体" w:hAnsi="Courier New" w:cs="宋体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5">
    <w:name w:val="正文文本 字符"/>
    <w:basedOn w:val="a0"/>
    <w:link w:val="a4"/>
    <w:qFormat/>
    <w:rPr>
      <w:rFonts w:ascii="Times New Roman" w:eastAsia="宋体" w:hAnsi="Times New Roman" w:cs="Times New Roman"/>
      <w:szCs w:val="24"/>
    </w:rPr>
  </w:style>
  <w:style w:type="character" w:customStyle="1" w:styleId="a7">
    <w:name w:val="纯文本 字符"/>
    <w:basedOn w:val="a0"/>
    <w:link w:val="a6"/>
    <w:uiPriority w:val="99"/>
    <w:qFormat/>
    <w:rPr>
      <w:rFonts w:ascii="宋体" w:eastAsia="宋体" w:hAnsi="Courier New" w:cs="宋体"/>
      <w:szCs w:val="24"/>
    </w:rPr>
  </w:style>
  <w:style w:type="paragraph" w:styleId="ac">
    <w:name w:val="Revision"/>
    <w:hidden/>
    <w:uiPriority w:val="99"/>
    <w:semiHidden/>
    <w:rsid w:val="00C030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坚 杨</dc:creator>
  <cp:lastModifiedBy>MAXHUB</cp:lastModifiedBy>
  <cp:revision>4</cp:revision>
  <dcterms:created xsi:type="dcterms:W3CDTF">2025-05-23T03:36:00Z</dcterms:created>
  <dcterms:modified xsi:type="dcterms:W3CDTF">2025-05-23T04:01:00Z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eyJoZGlkIjoiMjkzOWQ1YWNiOTQ1OWJiNGY2OWJjYzhlNTgyMDZmZDUiLCJ1c2VySWQiOiI5MjQ5NDk1NzAifQ==</vt:lpwstr>
  </property>
  <property fmtid="{D5CDD505-2E9C-101B-9397-08002B2CF9AE}" pid="4" name="ICV">
    <vt:lpwstr>FC3CCA19157C4DF4B4E145D12D99FA86_12</vt:lpwstr>
  </property>
</Properties>
</file>